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0D3A1D" w:rsidRPr="005A3A97" w14:paraId="1E88856F" w14:textId="77777777" w:rsidTr="000D3A1D">
        <w:trPr>
          <w:trHeight w:val="450"/>
          <w:tblHeader/>
        </w:trPr>
        <w:tc>
          <w:tcPr>
            <w:tcW w:w="9351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E31FB75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0D3A1D" w:rsidRPr="005A3A97" w14:paraId="4D48DE5A" w14:textId="77777777" w:rsidTr="0066426F">
        <w:trPr>
          <w:trHeight w:val="531"/>
          <w:tblHeader/>
        </w:trPr>
        <w:tc>
          <w:tcPr>
            <w:tcW w:w="9351" w:type="dxa"/>
            <w:gridSpan w:val="2"/>
            <w:noWrap/>
            <w:vAlign w:val="center"/>
            <w:hideMark/>
          </w:tcPr>
          <w:p w14:paraId="7673A333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6426F" w:rsidRPr="005A3A97" w14:paraId="73606947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7F87023A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796D5B9C" w14:textId="5B10AF91" w:rsidR="0066426F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C2117">
              <w:rPr>
                <w:rFonts w:ascii="Arial" w:hAnsi="Arial" w:cs="Arial"/>
                <w:b/>
                <w:color w:val="000000"/>
                <w:sz w:val="20"/>
                <w:szCs w:val="20"/>
              </w:rPr>
              <w:t>40800014</w:t>
            </w:r>
          </w:p>
        </w:tc>
      </w:tr>
      <w:tr w:rsidR="0066426F" w:rsidRPr="005A3A97" w14:paraId="702422E4" w14:textId="77777777" w:rsidTr="004313AB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4B3C18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379" w:type="dxa"/>
            <w:shd w:val="clear" w:color="auto" w:fill="DEEAF6" w:themeFill="accent5" w:themeFillTint="33"/>
            <w:vAlign w:val="center"/>
            <w:hideMark/>
          </w:tcPr>
          <w:p w14:paraId="0F133D52" w14:textId="44B2A74E" w:rsidR="0066426F" w:rsidRPr="00F63650" w:rsidRDefault="00710374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Omezení obsahu dusičnanů v podzemní vodě</w:t>
            </w:r>
          </w:p>
        </w:tc>
      </w:tr>
      <w:tr w:rsidR="0066426F" w:rsidRPr="005A3A97" w14:paraId="6A6BE1AC" w14:textId="77777777" w:rsidTr="004313AB">
        <w:trPr>
          <w:trHeight w:val="600"/>
        </w:trPr>
        <w:tc>
          <w:tcPr>
            <w:tcW w:w="2972" w:type="dxa"/>
            <w:vAlign w:val="center"/>
            <w:hideMark/>
          </w:tcPr>
          <w:p w14:paraId="355B7632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10D22F43" w14:textId="4DBBBE7D" w:rsidR="0066426F" w:rsidRPr="00F63650" w:rsidRDefault="003C2117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</w:tr>
      <w:tr w:rsidR="0066426F" w:rsidRPr="005A3A97" w14:paraId="73C1154D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47BD7680" w14:textId="77777777" w:rsidR="0066426F" w:rsidRPr="00651D25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379" w:type="dxa"/>
            <w:noWrap/>
            <w:vAlign w:val="center"/>
          </w:tcPr>
          <w:p w14:paraId="4A77DF5F" w14:textId="472A02CC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Opatření na znečištění z plošných zdrojů</w:t>
            </w:r>
          </w:p>
        </w:tc>
      </w:tr>
      <w:tr w:rsidR="0066426F" w:rsidRPr="005A3A97" w14:paraId="5FD61F68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515B2A5A" w14:textId="77777777" w:rsidR="0066426F" w:rsidRPr="00651D25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379" w:type="dxa"/>
            <w:noWrap/>
            <w:vAlign w:val="center"/>
          </w:tcPr>
          <w:p w14:paraId="31749071" w14:textId="22328D79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="001D2A5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6426F" w:rsidRPr="005A3A97" w14:paraId="4BA919B2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47FC94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25586861" w14:textId="4F4A558F" w:rsidR="0066426F" w:rsidRPr="00F63650" w:rsidRDefault="009A23A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66426F" w:rsidRPr="005A3A97" w14:paraId="6E7603F2" w14:textId="77777777" w:rsidTr="00710374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14B8DF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3A912CF2" w14:textId="0D2C59FF" w:rsidR="0066426F" w:rsidRPr="00F63650" w:rsidRDefault="003C2117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61110</w:t>
            </w:r>
          </w:p>
        </w:tc>
      </w:tr>
      <w:tr w:rsidR="0066426F" w:rsidRPr="005A3A97" w14:paraId="48F1393C" w14:textId="77777777" w:rsidTr="00710374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082586B" w14:textId="6EB13BEA" w:rsidR="0066426F" w:rsidRPr="00651D25" w:rsidRDefault="003C2117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Název vodního útvaru 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6386E44D" w14:textId="1ECEB480" w:rsidR="0066426F" w:rsidRPr="00F63650" w:rsidRDefault="003C2117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Krystalinikum Smrčin a západní části Krušných hor</w:t>
            </w:r>
          </w:p>
        </w:tc>
      </w:tr>
      <w:tr w:rsidR="000D3A1D" w:rsidRPr="005A3A97" w14:paraId="3597C684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92D95C6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379" w:type="dxa"/>
            <w:noWrap/>
            <w:vAlign w:val="center"/>
          </w:tcPr>
          <w:p w14:paraId="14D7CB1D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426F" w:rsidRPr="005A3A97" w14:paraId="2A54BE7F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AA78B8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379" w:type="dxa"/>
            <w:noWrap/>
            <w:vAlign w:val="center"/>
          </w:tcPr>
          <w:p w14:paraId="28A057CB" w14:textId="1EC40F1B" w:rsidR="0066426F" w:rsidRPr="00F63650" w:rsidRDefault="006C0738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Karlovar</w:t>
            </w:r>
            <w:r w:rsidR="0066426F" w:rsidRPr="00F63650">
              <w:rPr>
                <w:rFonts w:ascii="Arial" w:hAnsi="Arial" w:cs="Arial"/>
                <w:color w:val="000000"/>
                <w:sz w:val="20"/>
                <w:szCs w:val="20"/>
              </w:rPr>
              <w:t>ský kraj</w:t>
            </w:r>
          </w:p>
        </w:tc>
      </w:tr>
      <w:tr w:rsidR="0066426F" w:rsidRPr="005A3A97" w14:paraId="404A4245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01CC703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379" w:type="dxa"/>
            <w:noWrap/>
            <w:vAlign w:val="center"/>
          </w:tcPr>
          <w:p w14:paraId="3B0B6C65" w14:textId="3178D62C" w:rsidR="0066426F" w:rsidRPr="00F63650" w:rsidRDefault="00F4443E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Krásn</w:t>
            </w:r>
            <w:r w:rsidR="006C0738">
              <w:rPr>
                <w:rFonts w:ascii="Arial" w:hAnsi="Arial" w:cs="Arial"/>
                <w:color w:val="000000"/>
                <w:sz w:val="20"/>
                <w:szCs w:val="20"/>
              </w:rPr>
              <w:t>á</w:t>
            </w:r>
          </w:p>
        </w:tc>
      </w:tr>
      <w:tr w:rsidR="000D3A1D" w:rsidRPr="005A3A97" w14:paraId="38A350B1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7BDD3A43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379" w:type="dxa"/>
            <w:noWrap/>
            <w:vAlign w:val="center"/>
          </w:tcPr>
          <w:p w14:paraId="71111D70" w14:textId="0FCF362A" w:rsidR="000D3A1D" w:rsidRPr="00F63650" w:rsidRDefault="00B11118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Krásná</w:t>
            </w:r>
          </w:p>
        </w:tc>
      </w:tr>
      <w:tr w:rsidR="000D3A1D" w:rsidRPr="005A3A97" w14:paraId="71C55BD9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C5B6BA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379" w:type="dxa"/>
            <w:noWrap/>
            <w:vAlign w:val="center"/>
          </w:tcPr>
          <w:p w14:paraId="0A3D6E83" w14:textId="16FBD4E0" w:rsidR="000D3A1D" w:rsidRPr="00F63650" w:rsidRDefault="000D3A1D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1D" w:rsidRPr="005A3A97" w14:paraId="3F7BE818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B617FE1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379" w:type="dxa"/>
            <w:noWrap/>
            <w:vAlign w:val="center"/>
          </w:tcPr>
          <w:p w14:paraId="2673B1E2" w14:textId="77777777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D3A1D" w:rsidRPr="005A3A97" w14:paraId="6053FE3E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0F83B50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379" w:type="dxa"/>
            <w:noWrap/>
            <w:vAlign w:val="center"/>
          </w:tcPr>
          <w:p w14:paraId="4AC41B31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D3A1D" w:rsidRPr="005A3A97" w14:paraId="25F35851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14D696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61D0E523" w14:textId="77777777" w:rsidR="000D3A1D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66426F" w:rsidRPr="005A3A97" w14:paraId="77285351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8FE4C9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2489FD4" w14:textId="4BD1540C" w:rsidR="0066426F" w:rsidRPr="00F63650" w:rsidRDefault="001D2A5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lang w:eastAsia="cs-CZ"/>
              </w:rPr>
              <w:t>Zdroje znečištění – zemědělství bez vypouštění</w:t>
            </w:r>
          </w:p>
        </w:tc>
      </w:tr>
      <w:tr w:rsidR="0066426F" w:rsidRPr="005A3A97" w14:paraId="2216758B" w14:textId="77777777" w:rsidTr="00FB7926">
        <w:trPr>
          <w:trHeight w:val="18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111395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6CD0D208" w14:textId="35FA8980" w:rsidR="0066426F" w:rsidRPr="00F63650" w:rsidRDefault="001D2A5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znečištění živinami ze zemědělství</w:t>
            </w:r>
          </w:p>
        </w:tc>
      </w:tr>
      <w:tr w:rsidR="000D3A1D" w:rsidRPr="005A3A97" w14:paraId="0FE0BC74" w14:textId="77777777" w:rsidTr="00FB7926">
        <w:trPr>
          <w:trHeight w:val="15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A81A0E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5FC6CA5" w14:textId="5101F911" w:rsidR="000D3A1D" w:rsidRPr="00F63650" w:rsidRDefault="00FE0808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Snížení znečištění pesticidy ze zemědělství</w:t>
            </w:r>
            <w:r w:rsidRPr="00F636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1D" w:rsidRPr="005A3A97" w14:paraId="795E5BC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AA5EB2" w14:textId="6B218D91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6D4B632" w14:textId="4476F39B" w:rsidR="000D3A1D" w:rsidRPr="00F63650" w:rsidRDefault="00DF7AFE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 – 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1D2A54" w:rsidRPr="005A3A97" w14:paraId="6F624A13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4F745B" w14:textId="49B8423D" w:rsidR="001D2A54" w:rsidRPr="005A3A97" w:rsidRDefault="001D2A54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42F8DDE" w14:textId="46E1F561" w:rsidR="001D2A54" w:rsidRDefault="001D2A54" w:rsidP="00E12D9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D2A54" w:rsidRPr="005A3A97" w14:paraId="4B68532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20649F" w14:textId="35868BD6" w:rsidR="001D2A54" w:rsidRPr="005A3A97" w:rsidRDefault="003C2117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D25">
              <w:rPr>
                <w:rFonts w:ascii="Arial" w:hAnsi="Arial" w:cs="Arial"/>
                <w:b/>
                <w:bCs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2E0ABAC5" wp14:editId="290BFB22">
                  <wp:simplePos x="0" y="0"/>
                  <wp:positionH relativeFrom="margin">
                    <wp:posOffset>-1028065</wp:posOffset>
                  </wp:positionH>
                  <wp:positionV relativeFrom="paragraph">
                    <wp:posOffset>89535</wp:posOffset>
                  </wp:positionV>
                  <wp:extent cx="7686675" cy="4420870"/>
                  <wp:effectExtent l="0" t="0" r="9525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667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2A5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1D2A5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52C0D997" w14:textId="77777777" w:rsidR="001D2A54" w:rsidRDefault="001D2A54" w:rsidP="00E12D9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66426F" w:rsidRPr="005A3A97" w14:paraId="4DB3AAA7" w14:textId="77777777" w:rsidTr="003C21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3F3C34D" w14:textId="20B75D64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9982AEE" w14:textId="70DE1372" w:rsidR="0066426F" w:rsidRPr="00F63650" w:rsidRDefault="00B91B17" w:rsidP="007615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Vlastníci zemědělských pozemků v</w:t>
            </w:r>
            <w:r w:rsidR="004230EF">
              <w:rPr>
                <w:rFonts w:ascii="Arial" w:hAnsi="Arial" w:cs="Arial"/>
                <w:sz w:val="20"/>
                <w:szCs w:val="20"/>
              </w:rPr>
              <w:t> ochrann</w:t>
            </w:r>
            <w:r w:rsidR="00102480">
              <w:rPr>
                <w:rFonts w:ascii="Arial" w:hAnsi="Arial" w:cs="Arial"/>
                <w:sz w:val="20"/>
                <w:szCs w:val="20"/>
              </w:rPr>
              <w:t>ých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pásm</w:t>
            </w:r>
            <w:r w:rsidR="00102480">
              <w:rPr>
                <w:rFonts w:ascii="Arial" w:hAnsi="Arial" w:cs="Arial"/>
                <w:sz w:val="20"/>
                <w:szCs w:val="20"/>
              </w:rPr>
              <w:t>ech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vodních zdrojů</w:t>
            </w:r>
            <w:r w:rsidR="008A5D03">
              <w:rPr>
                <w:rFonts w:ascii="Arial" w:hAnsi="Arial" w:cs="Arial"/>
                <w:sz w:val="20"/>
                <w:szCs w:val="20"/>
              </w:rPr>
              <w:t xml:space="preserve"> Krásná u Aše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2. stupně</w:t>
            </w:r>
          </w:p>
        </w:tc>
      </w:tr>
      <w:tr w:rsidR="00CA334F" w:rsidRPr="005A3A97" w14:paraId="1A13A849" w14:textId="77777777" w:rsidTr="003C21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A6995F" w14:textId="71698446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125676AE" w14:textId="40BED000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státní podnik, CHEVAK Cheb, a.s.</w:t>
            </w:r>
          </w:p>
        </w:tc>
      </w:tr>
      <w:tr w:rsidR="00CA334F" w:rsidRPr="005A3A97" w14:paraId="6BD07B19" w14:textId="77777777" w:rsidTr="003C21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F2BCAE6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E13E1F6" w14:textId="085AFD3C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A334F" w:rsidRPr="005A3A97" w14:paraId="3F2A7B08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0F5B07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023F994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75D92E5E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BBEBAB2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F0D21DF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04101FE2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7D4BB7E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729A79E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2DFC1D1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A3DF83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EC2B08F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CA334F" w:rsidRPr="005A3A97" w14:paraId="250E9A5D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F5C018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5DD73B66" w14:textId="0C525E5A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61DF63FC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44A140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FEAE852" w14:textId="4EFA4DC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3CEB2910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0B9E5A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2C6BA70" w14:textId="7386B623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6E77CB3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932481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BEC2C99" w14:textId="12065DAB" w:rsidR="00CA334F" w:rsidRPr="004F6590" w:rsidRDefault="00CA334F" w:rsidP="00CA334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334F" w:rsidRPr="005A3A97" w14:paraId="083AC18B" w14:textId="77777777" w:rsidTr="001D2A5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4BBCA76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352BD73" w14:textId="194433D4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69189C97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11FA007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54AFEAA" w14:textId="01C5F2E0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Ochranné pásmo 2. stupně vodního zdroje Krásná</w:t>
            </w:r>
          </w:p>
        </w:tc>
      </w:tr>
      <w:tr w:rsidR="00CA334F" w:rsidRPr="005A3A97" w14:paraId="33FACA3D" w14:textId="77777777" w:rsidTr="00FB792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03C4F14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54B2A6A1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64AF4BC6" w14:textId="7777777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4F" w:rsidRPr="005A3A97" w14:paraId="630DAE91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72D61CC" w14:textId="77777777" w:rsidR="00CA334F" w:rsidRPr="00F63650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A334F" w:rsidRPr="005A3A97" w14:paraId="4C37A077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</w:tcPr>
          <w:p w14:paraId="1EEEDA41" w14:textId="77777777" w:rsidR="00CA334F" w:rsidRPr="00F63650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Popis současného stavu</w:t>
            </w:r>
          </w:p>
        </w:tc>
      </w:tr>
      <w:tr w:rsidR="00CA334F" w:rsidRPr="005A3A97" w14:paraId="4E741AC2" w14:textId="77777777" w:rsidTr="000D3A1D">
        <w:trPr>
          <w:trHeight w:val="1377"/>
        </w:trPr>
        <w:tc>
          <w:tcPr>
            <w:tcW w:w="9351" w:type="dxa"/>
            <w:gridSpan w:val="2"/>
            <w:vAlign w:val="center"/>
            <w:hideMark/>
          </w:tcPr>
          <w:p w14:paraId="43884788" w14:textId="301BF786" w:rsidR="00CA334F" w:rsidRDefault="00CA334F" w:rsidP="00CA334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3C21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 jímacích objektech vodního zdroje Krásná u Aše se koncentrace dusičnanů v odebírané vodě pohybuje kolem limitní koncentrace dusičnanů 50 mg/l. Pro vodní zdroj Krásná u Aše byla stanovena ochranná pásma rozhodnutím č.j. 09/019701/OŽP/</w:t>
            </w:r>
            <w:proofErr w:type="spellStart"/>
            <w:r w:rsidRPr="003C21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vp</w:t>
            </w:r>
            <w:proofErr w:type="spellEnd"/>
            <w:r w:rsidRPr="003C21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ze dne 2.10.2009. Původ dusičnanů je zřejmě z hnojení okolních zemědělských pozemků (1351/1, 1522/7, 1522/5, 1270/1, 1301/1, </w:t>
            </w:r>
            <w:proofErr w:type="spellStart"/>
            <w:r w:rsidRPr="003C21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Pr="003C21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 Krásná).</w:t>
            </w:r>
          </w:p>
          <w:p w14:paraId="0D13DF8F" w14:textId="4F7E921B" w:rsidR="00CA334F" w:rsidRPr="003C2117" w:rsidRDefault="00CA334F" w:rsidP="00CA334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CA334F" w:rsidRPr="005C040D" w14:paraId="6AC1438F" w14:textId="77777777" w:rsidTr="000D3A1D">
        <w:trPr>
          <w:trHeight w:val="266"/>
        </w:trPr>
        <w:tc>
          <w:tcPr>
            <w:tcW w:w="9351" w:type="dxa"/>
            <w:gridSpan w:val="2"/>
            <w:shd w:val="clear" w:color="auto" w:fill="D9E2F3" w:themeFill="accent1" w:themeFillTint="33"/>
            <w:vAlign w:val="center"/>
          </w:tcPr>
          <w:p w14:paraId="57336BF4" w14:textId="6A552FD4" w:rsidR="00CA334F" w:rsidRPr="00F63650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Návrh opatření</w:t>
            </w:r>
            <w:r w:rsidR="00651D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</w:t>
            </w:r>
            <w:r w:rsidR="00651D25" w:rsidRPr="00651D25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651D25">
              <w:rPr>
                <w:rFonts w:ascii="Arial" w:hAnsi="Arial" w:cs="Arial"/>
                <w:sz w:val="20"/>
                <w:szCs w:val="20"/>
              </w:rPr>
              <w:t>chranné</w:t>
            </w:r>
            <w:r w:rsidR="00651D25">
              <w:rPr>
                <w:rFonts w:ascii="Arial" w:hAnsi="Arial" w:cs="Arial"/>
                <w:sz w:val="20"/>
                <w:szCs w:val="20"/>
              </w:rPr>
              <w:t>m</w:t>
            </w:r>
            <w:r w:rsidR="00651D25">
              <w:rPr>
                <w:rFonts w:ascii="Arial" w:hAnsi="Arial" w:cs="Arial"/>
                <w:sz w:val="20"/>
                <w:szCs w:val="20"/>
              </w:rPr>
              <w:t xml:space="preserve"> pásm</w:t>
            </w:r>
            <w:r w:rsidR="00651D25">
              <w:rPr>
                <w:rFonts w:ascii="Arial" w:hAnsi="Arial" w:cs="Arial"/>
                <w:sz w:val="20"/>
                <w:szCs w:val="20"/>
              </w:rPr>
              <w:t>u</w:t>
            </w:r>
            <w:r w:rsidR="00651D25">
              <w:rPr>
                <w:rFonts w:ascii="Arial" w:hAnsi="Arial" w:cs="Arial"/>
                <w:sz w:val="20"/>
                <w:szCs w:val="20"/>
              </w:rPr>
              <w:t xml:space="preserve"> 2. stupně vodního zdroje Krásná</w:t>
            </w:r>
          </w:p>
        </w:tc>
      </w:tr>
      <w:tr w:rsidR="00CA334F" w:rsidRPr="005A3A97" w14:paraId="75EF52F6" w14:textId="77777777" w:rsidTr="000D3A1D">
        <w:trPr>
          <w:trHeight w:val="1740"/>
        </w:trPr>
        <w:tc>
          <w:tcPr>
            <w:tcW w:w="9351" w:type="dxa"/>
            <w:gridSpan w:val="2"/>
            <w:shd w:val="clear" w:color="auto" w:fill="DEEAF6" w:themeFill="accent5" w:themeFillTint="33"/>
            <w:vAlign w:val="center"/>
          </w:tcPr>
          <w:p w14:paraId="6E4296C8" w14:textId="6C2DD754" w:rsidR="00B81830" w:rsidRPr="00D75FE7" w:rsidRDefault="00B81830" w:rsidP="00F22313">
            <w:pPr>
              <w:pStyle w:val="Odstavecseseznamem"/>
              <w:numPr>
                <w:ilvl w:val="0"/>
                <w:numId w:val="4"/>
              </w:numPr>
              <w:spacing w:before="24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Redukce používání hnojiv s rychle uvolnitelným dusíkem (statková hnojiva, jako je kejda a tekutý podíl po její mechanické separaci, hnojůvka, močůvka, silážní šťávy, trus drůbeže a drobných hospodářských zvířat s podestýlkou nebo bez podestýlky, výkaly, popřípadě moč zanechané hospodářskými zvířaty při pastvě nebo při jiném pobytu na zemědělském pozemku a dále organická nebo </w:t>
            </w:r>
            <w:proofErr w:type="spellStart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organominerální</w:t>
            </w:r>
            <w:proofErr w:type="spellEnd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hnojiva, v nichž je poměr uhlíku k dusíku nižší než 10, </w:t>
            </w:r>
            <w:proofErr w:type="spellStart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digestát</w:t>
            </w:r>
            <w:proofErr w:type="spellEnd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nebo </w:t>
            </w:r>
            <w:proofErr w:type="spellStart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digestát-fugát</w:t>
            </w:r>
            <w:proofErr w:type="spellEnd"/>
            <w:r w:rsidRPr="00D75F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z bioplynových stanic)</w:t>
            </w:r>
          </w:p>
          <w:p w14:paraId="5F136BE5" w14:textId="246171C8" w:rsidR="00CA334F" w:rsidRDefault="00CA334F" w:rsidP="00D75FE7">
            <w:pPr>
              <w:pStyle w:val="Odstavecseseznamem"/>
              <w:numPr>
                <w:ilvl w:val="0"/>
                <w:numId w:val="4"/>
              </w:numPr>
              <w:spacing w:before="24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</w:t>
            </w:r>
            <w:r w:rsidRPr="007D1A3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očítat bilanci dusíku s cílem omezit jeho bilanční přebytek</w:t>
            </w:r>
          </w:p>
          <w:p w14:paraId="2FEDDA18" w14:textId="77A0B633" w:rsidR="00CA334F" w:rsidRDefault="00CA334F" w:rsidP="00D75FE7">
            <w:pPr>
              <w:pStyle w:val="Odstavecseseznamem"/>
              <w:numPr>
                <w:ilvl w:val="0"/>
                <w:numId w:val="4"/>
              </w:numPr>
              <w:spacing w:before="24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145B2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Podporovat zatravnění či zalesnění orn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ých ploch</w:t>
            </w:r>
          </w:p>
          <w:p w14:paraId="3D3002FC" w14:textId="51D7301C" w:rsidR="00CA334F" w:rsidRPr="00F63650" w:rsidRDefault="00CA334F" w:rsidP="00CA334F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CA334F" w:rsidRPr="005A3A97" w14:paraId="0824AC85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4EAA44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59E6D921" w14:textId="66D602FF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A334F" w:rsidRPr="005A3A97" w14:paraId="1DC6DF61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1FB2284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A67DE46" w14:textId="23D5231F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CA334F" w:rsidRPr="005A3A97" w14:paraId="774D118D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1743C57" w14:textId="7808BD82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33BC6FA" w14:textId="32BE087F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bookmarkStart w:id="1" w:name="_GoBack"/>
        <w:bookmarkEnd w:id="1"/>
      </w:tr>
      <w:tr w:rsidR="00CA334F" w:rsidRPr="005A3A97" w14:paraId="5379E2D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2A738EB" w14:textId="28798B86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43F8263" w14:textId="0E31FB34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A334F" w:rsidRPr="005A3A97" w14:paraId="4A2E6EFF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3FD48F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7CA626B" w14:textId="14981D67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kvalitativní</w:t>
            </w: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 stav podzemních vod</w:t>
            </w:r>
          </w:p>
        </w:tc>
      </w:tr>
      <w:tr w:rsidR="00CA334F" w:rsidRPr="005A3A97" w14:paraId="2BDB23C8" w14:textId="77777777" w:rsidTr="001D2A54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2651B74" w14:textId="5A3E851E" w:rsidR="00CA334F" w:rsidRPr="00F63650" w:rsidRDefault="00CA334F" w:rsidP="00CA33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A334F" w:rsidRPr="005A3A97" w14:paraId="4322116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0F88634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9412480" w14:textId="5B18B71C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34F" w:rsidRPr="005A3A97" w14:paraId="5A2B03B2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D025A2A" w14:textId="77777777" w:rsidR="00CA334F" w:rsidRPr="005A3A97" w:rsidRDefault="00CA334F" w:rsidP="00CA33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E49A426" w14:textId="635F2A44" w:rsidR="00CA334F" w:rsidRPr="00F63650" w:rsidRDefault="00CA334F" w:rsidP="00CA33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</w:tbl>
    <w:p w14:paraId="3F399EDA" w14:textId="2E466C34" w:rsidR="00432988" w:rsidRDefault="00651D25" w:rsidP="00597C5E">
      <w:r w:rsidRPr="00651D25">
        <w:rPr>
          <w:rFonts w:ascii="Arial" w:hAnsi="Arial" w:cs="Arial"/>
          <w:b/>
          <w:bCs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5EB1CCB9" wp14:editId="7A39916F">
            <wp:simplePos x="0" y="0"/>
            <wp:positionH relativeFrom="margin">
              <wp:posOffset>-1017450</wp:posOffset>
            </wp:positionH>
            <wp:positionV relativeFrom="paragraph">
              <wp:posOffset>-1215378</wp:posOffset>
            </wp:positionV>
            <wp:extent cx="7686675" cy="4420870"/>
            <wp:effectExtent l="0" t="0" r="9525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F4634" w14:textId="77777777" w:rsidR="00DB73DC" w:rsidRDefault="00DB73DC" w:rsidP="000108F0">
      <w:pPr>
        <w:spacing w:after="0" w:line="240" w:lineRule="auto"/>
      </w:pPr>
      <w:r>
        <w:separator/>
      </w:r>
    </w:p>
  </w:endnote>
  <w:endnote w:type="continuationSeparator" w:id="0">
    <w:p w14:paraId="092B3731" w14:textId="77777777" w:rsidR="00DB73DC" w:rsidRDefault="00DB73D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529B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ED646B" wp14:editId="14322FAB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45B81F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D646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645B81F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0038B" w14:textId="77777777" w:rsidR="00DB73DC" w:rsidRDefault="00DB73DC" w:rsidP="000108F0">
      <w:pPr>
        <w:spacing w:after="0" w:line="240" w:lineRule="auto"/>
      </w:pPr>
      <w:r>
        <w:separator/>
      </w:r>
    </w:p>
  </w:footnote>
  <w:footnote w:type="continuationSeparator" w:id="0">
    <w:p w14:paraId="48C6EEC8" w14:textId="77777777" w:rsidR="00DB73DC" w:rsidRDefault="00DB73D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991A" w14:textId="576911A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3448B9DF" wp14:editId="650F81A4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D2A5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D2A54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1466D"/>
    <w:multiLevelType w:val="hybridMultilevel"/>
    <w:tmpl w:val="28A216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359A"/>
    <w:rsid w:val="00024605"/>
    <w:rsid w:val="00041005"/>
    <w:rsid w:val="00045D02"/>
    <w:rsid w:val="00053DC5"/>
    <w:rsid w:val="000632B7"/>
    <w:rsid w:val="000704C2"/>
    <w:rsid w:val="00072709"/>
    <w:rsid w:val="000734AC"/>
    <w:rsid w:val="00077EC5"/>
    <w:rsid w:val="00093EA0"/>
    <w:rsid w:val="000B07E6"/>
    <w:rsid w:val="000D3A1D"/>
    <w:rsid w:val="000F2A66"/>
    <w:rsid w:val="00102480"/>
    <w:rsid w:val="00104861"/>
    <w:rsid w:val="00104C97"/>
    <w:rsid w:val="001207AE"/>
    <w:rsid w:val="00132A70"/>
    <w:rsid w:val="00140617"/>
    <w:rsid w:val="001406AA"/>
    <w:rsid w:val="00140F68"/>
    <w:rsid w:val="00141E72"/>
    <w:rsid w:val="00145B2D"/>
    <w:rsid w:val="00147E78"/>
    <w:rsid w:val="00157071"/>
    <w:rsid w:val="00175634"/>
    <w:rsid w:val="0019473B"/>
    <w:rsid w:val="001A0E9A"/>
    <w:rsid w:val="001B18DD"/>
    <w:rsid w:val="001B6856"/>
    <w:rsid w:val="001C6DB2"/>
    <w:rsid w:val="001D2A54"/>
    <w:rsid w:val="001E2D27"/>
    <w:rsid w:val="001E4BAD"/>
    <w:rsid w:val="001F05DA"/>
    <w:rsid w:val="001F78F8"/>
    <w:rsid w:val="00200C5E"/>
    <w:rsid w:val="00230134"/>
    <w:rsid w:val="00230A66"/>
    <w:rsid w:val="00243980"/>
    <w:rsid w:val="00243C90"/>
    <w:rsid w:val="00260824"/>
    <w:rsid w:val="00263ED9"/>
    <w:rsid w:val="0026510E"/>
    <w:rsid w:val="0027079A"/>
    <w:rsid w:val="00276926"/>
    <w:rsid w:val="00283058"/>
    <w:rsid w:val="00294D33"/>
    <w:rsid w:val="00297344"/>
    <w:rsid w:val="002A48F2"/>
    <w:rsid w:val="002D2DC8"/>
    <w:rsid w:val="002D7161"/>
    <w:rsid w:val="002E0043"/>
    <w:rsid w:val="002E5ECB"/>
    <w:rsid w:val="002F26AA"/>
    <w:rsid w:val="003053D3"/>
    <w:rsid w:val="00311E82"/>
    <w:rsid w:val="00320984"/>
    <w:rsid w:val="003310C8"/>
    <w:rsid w:val="00334C92"/>
    <w:rsid w:val="00342C65"/>
    <w:rsid w:val="003455F9"/>
    <w:rsid w:val="0036007B"/>
    <w:rsid w:val="003600A7"/>
    <w:rsid w:val="003662E6"/>
    <w:rsid w:val="003665BA"/>
    <w:rsid w:val="003942D2"/>
    <w:rsid w:val="003B4CDC"/>
    <w:rsid w:val="003C2117"/>
    <w:rsid w:val="003D0EB1"/>
    <w:rsid w:val="003D4E58"/>
    <w:rsid w:val="004230EF"/>
    <w:rsid w:val="004313AB"/>
    <w:rsid w:val="00432988"/>
    <w:rsid w:val="00463897"/>
    <w:rsid w:val="0049449B"/>
    <w:rsid w:val="004A0091"/>
    <w:rsid w:val="004B49EE"/>
    <w:rsid w:val="004B78E0"/>
    <w:rsid w:val="004E32ED"/>
    <w:rsid w:val="004F6590"/>
    <w:rsid w:val="005241C7"/>
    <w:rsid w:val="00531EAF"/>
    <w:rsid w:val="00540DC9"/>
    <w:rsid w:val="00554D97"/>
    <w:rsid w:val="0055621F"/>
    <w:rsid w:val="00563A50"/>
    <w:rsid w:val="00565D92"/>
    <w:rsid w:val="00597C5E"/>
    <w:rsid w:val="005A3A97"/>
    <w:rsid w:val="005A3E6B"/>
    <w:rsid w:val="005C040D"/>
    <w:rsid w:val="005F3AA2"/>
    <w:rsid w:val="00630023"/>
    <w:rsid w:val="006310F2"/>
    <w:rsid w:val="00637622"/>
    <w:rsid w:val="006425A5"/>
    <w:rsid w:val="00651D25"/>
    <w:rsid w:val="0065359A"/>
    <w:rsid w:val="0065606F"/>
    <w:rsid w:val="00657CD0"/>
    <w:rsid w:val="0066426F"/>
    <w:rsid w:val="006931D1"/>
    <w:rsid w:val="0069766F"/>
    <w:rsid w:val="006A070C"/>
    <w:rsid w:val="006A31E2"/>
    <w:rsid w:val="006A7101"/>
    <w:rsid w:val="006B647B"/>
    <w:rsid w:val="006C0738"/>
    <w:rsid w:val="006C25A2"/>
    <w:rsid w:val="006D3926"/>
    <w:rsid w:val="006D69E4"/>
    <w:rsid w:val="006E34D4"/>
    <w:rsid w:val="006E3588"/>
    <w:rsid w:val="006E3ED6"/>
    <w:rsid w:val="00710374"/>
    <w:rsid w:val="00713212"/>
    <w:rsid w:val="007134D5"/>
    <w:rsid w:val="00721C6C"/>
    <w:rsid w:val="00742E5E"/>
    <w:rsid w:val="00751AA0"/>
    <w:rsid w:val="00761512"/>
    <w:rsid w:val="0076221A"/>
    <w:rsid w:val="00763746"/>
    <w:rsid w:val="00772B53"/>
    <w:rsid w:val="00772E45"/>
    <w:rsid w:val="00776570"/>
    <w:rsid w:val="00784345"/>
    <w:rsid w:val="00786C6A"/>
    <w:rsid w:val="00792D7D"/>
    <w:rsid w:val="007A068D"/>
    <w:rsid w:val="007A29C5"/>
    <w:rsid w:val="007B3769"/>
    <w:rsid w:val="007B5CFD"/>
    <w:rsid w:val="007B6F32"/>
    <w:rsid w:val="007D1A36"/>
    <w:rsid w:val="00804166"/>
    <w:rsid w:val="008132AA"/>
    <w:rsid w:val="00813A61"/>
    <w:rsid w:val="00816842"/>
    <w:rsid w:val="00816A5D"/>
    <w:rsid w:val="00835CFB"/>
    <w:rsid w:val="00837957"/>
    <w:rsid w:val="00846938"/>
    <w:rsid w:val="00852D19"/>
    <w:rsid w:val="00861891"/>
    <w:rsid w:val="008935E9"/>
    <w:rsid w:val="008966F3"/>
    <w:rsid w:val="00896C45"/>
    <w:rsid w:val="008A5D03"/>
    <w:rsid w:val="008B5D30"/>
    <w:rsid w:val="008C04B7"/>
    <w:rsid w:val="008D6F32"/>
    <w:rsid w:val="008F3604"/>
    <w:rsid w:val="009114AA"/>
    <w:rsid w:val="00915607"/>
    <w:rsid w:val="009170CF"/>
    <w:rsid w:val="00934E96"/>
    <w:rsid w:val="009604E8"/>
    <w:rsid w:val="009A23A4"/>
    <w:rsid w:val="009A389A"/>
    <w:rsid w:val="009C18ED"/>
    <w:rsid w:val="009D136B"/>
    <w:rsid w:val="009D4D53"/>
    <w:rsid w:val="009D5F7B"/>
    <w:rsid w:val="009E1244"/>
    <w:rsid w:val="009E28C7"/>
    <w:rsid w:val="009E7424"/>
    <w:rsid w:val="009F02BB"/>
    <w:rsid w:val="009F08B4"/>
    <w:rsid w:val="009F123E"/>
    <w:rsid w:val="009F6814"/>
    <w:rsid w:val="00A13939"/>
    <w:rsid w:val="00A418A7"/>
    <w:rsid w:val="00A42459"/>
    <w:rsid w:val="00A616F7"/>
    <w:rsid w:val="00A76B27"/>
    <w:rsid w:val="00A85F96"/>
    <w:rsid w:val="00AD3F82"/>
    <w:rsid w:val="00AD5848"/>
    <w:rsid w:val="00AE183B"/>
    <w:rsid w:val="00AE4CA2"/>
    <w:rsid w:val="00AF04AE"/>
    <w:rsid w:val="00B06E2C"/>
    <w:rsid w:val="00B11118"/>
    <w:rsid w:val="00B23411"/>
    <w:rsid w:val="00B2502B"/>
    <w:rsid w:val="00B34975"/>
    <w:rsid w:val="00B36736"/>
    <w:rsid w:val="00B40309"/>
    <w:rsid w:val="00B54145"/>
    <w:rsid w:val="00B7437B"/>
    <w:rsid w:val="00B81830"/>
    <w:rsid w:val="00B87870"/>
    <w:rsid w:val="00B91152"/>
    <w:rsid w:val="00B91B17"/>
    <w:rsid w:val="00B9657D"/>
    <w:rsid w:val="00B96CA6"/>
    <w:rsid w:val="00BA161A"/>
    <w:rsid w:val="00BB3E96"/>
    <w:rsid w:val="00BC1E4D"/>
    <w:rsid w:val="00BC34D4"/>
    <w:rsid w:val="00BD3CB6"/>
    <w:rsid w:val="00BD6B46"/>
    <w:rsid w:val="00BE5CDF"/>
    <w:rsid w:val="00BE6272"/>
    <w:rsid w:val="00C1302B"/>
    <w:rsid w:val="00C1730D"/>
    <w:rsid w:val="00C254ED"/>
    <w:rsid w:val="00C52450"/>
    <w:rsid w:val="00C563EE"/>
    <w:rsid w:val="00C708E0"/>
    <w:rsid w:val="00C76EC6"/>
    <w:rsid w:val="00C85C54"/>
    <w:rsid w:val="00CA334F"/>
    <w:rsid w:val="00CA3DBD"/>
    <w:rsid w:val="00CB7FDC"/>
    <w:rsid w:val="00CC3BFC"/>
    <w:rsid w:val="00CC6333"/>
    <w:rsid w:val="00CC66B1"/>
    <w:rsid w:val="00CD119D"/>
    <w:rsid w:val="00CD2A07"/>
    <w:rsid w:val="00CD4F43"/>
    <w:rsid w:val="00CE557F"/>
    <w:rsid w:val="00CE67B1"/>
    <w:rsid w:val="00CF3609"/>
    <w:rsid w:val="00D052EE"/>
    <w:rsid w:val="00D1359C"/>
    <w:rsid w:val="00D17A60"/>
    <w:rsid w:val="00D25BB0"/>
    <w:rsid w:val="00D42D68"/>
    <w:rsid w:val="00D608B9"/>
    <w:rsid w:val="00D64A39"/>
    <w:rsid w:val="00D75FE7"/>
    <w:rsid w:val="00D803A1"/>
    <w:rsid w:val="00D83316"/>
    <w:rsid w:val="00D85EEC"/>
    <w:rsid w:val="00D93CF1"/>
    <w:rsid w:val="00D96905"/>
    <w:rsid w:val="00DA0B41"/>
    <w:rsid w:val="00DA718E"/>
    <w:rsid w:val="00DB73DC"/>
    <w:rsid w:val="00DE022E"/>
    <w:rsid w:val="00DE27FC"/>
    <w:rsid w:val="00DF76F9"/>
    <w:rsid w:val="00DF7AFE"/>
    <w:rsid w:val="00E03049"/>
    <w:rsid w:val="00E12D9F"/>
    <w:rsid w:val="00E21504"/>
    <w:rsid w:val="00E23B50"/>
    <w:rsid w:val="00E306E7"/>
    <w:rsid w:val="00E41E74"/>
    <w:rsid w:val="00E57256"/>
    <w:rsid w:val="00E640A1"/>
    <w:rsid w:val="00E70B14"/>
    <w:rsid w:val="00E761E6"/>
    <w:rsid w:val="00EC418D"/>
    <w:rsid w:val="00ED0B77"/>
    <w:rsid w:val="00ED59DB"/>
    <w:rsid w:val="00EE3B14"/>
    <w:rsid w:val="00EE5102"/>
    <w:rsid w:val="00EF4650"/>
    <w:rsid w:val="00F02774"/>
    <w:rsid w:val="00F038C0"/>
    <w:rsid w:val="00F0743A"/>
    <w:rsid w:val="00F14201"/>
    <w:rsid w:val="00F22313"/>
    <w:rsid w:val="00F235C4"/>
    <w:rsid w:val="00F40409"/>
    <w:rsid w:val="00F4086A"/>
    <w:rsid w:val="00F4443E"/>
    <w:rsid w:val="00F63650"/>
    <w:rsid w:val="00F73B7A"/>
    <w:rsid w:val="00F73F3D"/>
    <w:rsid w:val="00FA33D8"/>
    <w:rsid w:val="00FA6ACC"/>
    <w:rsid w:val="00FB1F0D"/>
    <w:rsid w:val="00FB5AA9"/>
    <w:rsid w:val="00FB6402"/>
    <w:rsid w:val="00FB788D"/>
    <w:rsid w:val="00FB7926"/>
    <w:rsid w:val="00FC08A3"/>
    <w:rsid w:val="00FC5E00"/>
    <w:rsid w:val="00FD36E8"/>
    <w:rsid w:val="00FD6F2E"/>
    <w:rsid w:val="00FE0476"/>
    <w:rsid w:val="00FE080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341DB180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132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32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321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32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321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24B38135637C4E80284842ABE9C2DD" ma:contentTypeVersion="14" ma:contentTypeDescription="Create a new document." ma:contentTypeScope="" ma:versionID="76a40ab78effdfc392cde8b1e1158c2e">
  <xsd:schema xmlns:xsd="http://www.w3.org/2001/XMLSchema" xmlns:xs="http://www.w3.org/2001/XMLSchema" xmlns:p="http://schemas.microsoft.com/office/2006/metadata/properties" xmlns:ns2="3c6b7697-da80-4a71-8a27-1007ba5592d6" xmlns:ns3="b3da74e2-868e-4e21-8006-4cdef26e3a36" targetNamespace="http://schemas.microsoft.com/office/2006/metadata/properties" ma:root="true" ma:fieldsID="871e493d47176b007bf30953d3fe0fb1" ns2:_="" ns3:_="">
    <xsd:import namespace="3c6b7697-da80-4a71-8a27-1007ba5592d6"/>
    <xsd:import namespace="b3da74e2-868e-4e21-8006-4cdef26e3a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b7697-da80-4a71-8a27-1007ba559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5d1c9c6-e2e4-4b01-9f6c-67a8fb5ed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a74e2-868e-4e21-8006-4cdef26e3a3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6b7697-da80-4a71-8a27-1007ba5592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94775-EFC3-477B-A110-D9DF1CAFA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6b7697-da80-4a71-8a27-1007ba5592d6"/>
    <ds:schemaRef ds:uri="b3da74e2-868e-4e21-8006-4cdef26e3a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EEE45-4908-4D25-BC37-8EF9D00CEC30}">
  <ds:schemaRefs>
    <ds:schemaRef ds:uri="http://purl.org/dc/elements/1.1/"/>
    <ds:schemaRef ds:uri="http://schemas.microsoft.com/office/infopath/2007/PartnerControls"/>
    <ds:schemaRef ds:uri="3c6b7697-da80-4a71-8a27-1007ba5592d6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b3da74e2-868e-4e21-8006-4cdef26e3a3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7D8D21-B369-45D1-9945-BC135B461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25A7C-E4D7-4302-AA6B-DDEC866DA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453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2021-01-08T08:21:00Z</cp:lastPrinted>
  <dcterms:created xsi:type="dcterms:W3CDTF">2026-02-25T10:56:00Z</dcterms:created>
  <dcterms:modified xsi:type="dcterms:W3CDTF">2026-04-09T07:15:00Z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0x0101007A24B38135637C4E80284842ABE9C2DD</vt:lpwstr>
  </property>
  <property fmtid="{D5CDD505-2E9C-101B-9397-08002B2CF9AE}" pid="3" name="MediaServiceImageTags">
    <vt:lpwstr/>
  </property>
</Properties>
</file>